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eastAsia="黑体" w:cs="Times New Roman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四川省科学技术奖提名公示内容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bCs/>
          <w:color w:val="000000"/>
          <w:szCs w:val="32"/>
        </w:rPr>
      </w:pP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Cs w:val="32"/>
        </w:rPr>
        <w:t>20</w:t>
      </w:r>
      <w:r>
        <w:rPr>
          <w:rFonts w:hint="eastAsia" w:ascii="楷体_GB2312" w:hAnsi="楷体_GB2312" w:eastAsia="楷体_GB2312" w:cs="楷体_GB2312"/>
          <w:color w:val="000000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000000"/>
          <w:szCs w:val="32"/>
          <w:lang w:val="en" w:eastAsia="zh-CN"/>
        </w:rPr>
        <w:t>1</w:t>
      </w:r>
      <w:r>
        <w:rPr>
          <w:rFonts w:hint="eastAsia" w:ascii="楷体_GB2312" w:hAnsi="楷体_GB2312" w:eastAsia="楷体_GB2312" w:cs="楷体_GB2312"/>
          <w:bCs/>
          <w:color w:val="000000"/>
          <w:szCs w:val="32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/>
          <w:b/>
          <w:bCs w:val="0"/>
          <w:color w:val="000000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 w:val="0"/>
          <w:color w:val="000000"/>
          <w:sz w:val="32"/>
          <w:szCs w:val="32"/>
        </w:rPr>
        <w:t>省科技杰出贡献奖：</w:t>
      </w:r>
      <w:r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  <w:t>候选人基本情况、提名者及提名意见、候选人的主要科学技术成就和贡献。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  <w:t>注：“候选人基本情况”摘自“候选人基本情况表”中的部分内容，公示姓名、从事专业、职称、工作单位、受教育情况。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 w:val="0"/>
          <w:color w:val="000000"/>
          <w:sz w:val="32"/>
          <w:szCs w:val="32"/>
        </w:rPr>
        <w:t>省杰出青年科学技术创新奖：</w:t>
      </w:r>
      <w:r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  <w:t>候选人基本情况、提名者及提名意见、候选人的主要科学技术成就和贡献。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 w:val="0"/>
          <w:color w:val="000000"/>
          <w:sz w:val="32"/>
          <w:szCs w:val="32"/>
        </w:rPr>
        <w:t>自然科学类：</w:t>
      </w:r>
      <w:r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  <w:t>项目名称、提名者及提名意见、项目简介、代表性论文专著目录、主要完成人、完成单位。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 w:val="0"/>
          <w:color w:val="000000"/>
          <w:sz w:val="32"/>
          <w:szCs w:val="32"/>
        </w:rPr>
        <w:t>技术发明类：</w:t>
      </w:r>
      <w:r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  <w:t>项目名称、提名者及提名意见、项目简介、主要知识产权和标准规范等目录、论文专著目录、主要完成人、完成单位。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 w:val="0"/>
          <w:color w:val="000000"/>
          <w:sz w:val="32"/>
          <w:szCs w:val="32"/>
        </w:rPr>
        <w:t>科技进步类：</w:t>
      </w:r>
      <w:r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  <w:t>项目名称、提名者及提名意见、项目简介、主要知识产权和标准规范等目录、论文专著目录、主要完成人、完成单位。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Times New Roman" w:hAnsi="Times New Roman" w:eastAsia="仿宋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bCs w:val="0"/>
          <w:color w:val="000000"/>
          <w:sz w:val="32"/>
          <w:szCs w:val="32"/>
        </w:rPr>
        <w:t>国际科技合作类：</w:t>
      </w:r>
      <w:r>
        <w:rPr>
          <w:rFonts w:hint="eastAsia" w:ascii="Times New Roman" w:hAnsi="Times New Roman" w:eastAsia="仿宋"/>
          <w:b w:val="0"/>
          <w:bCs/>
          <w:color w:val="000000"/>
          <w:sz w:val="32"/>
          <w:szCs w:val="32"/>
        </w:rPr>
        <w:t>候选人基本情况、提名者及提名意见、候选人的主要科学技术成就和贡献。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eastAsia" w:ascii="Times New Roman" w:hAnsi="Times New Roman" w:eastAsia="仿宋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Times New Roman" w:hAnsi="Times New Roman" w:eastAsia="仿宋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b/>
          <w:color w:val="000000"/>
          <w:sz w:val="32"/>
          <w:szCs w:val="32"/>
        </w:rPr>
        <w:t>专家提名项目除项目有关内容外，还应公示提名专家的姓名、工作单位、职称和学科专业。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ascii="Times New Roman" w:hAnsi="Times New Roman" w:eastAsia="仿宋"/>
          <w:b/>
          <w:color w:val="000000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拟提名四川省科技杰出贡献奖公示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ascii="黑体" w:hAns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</w:rPr>
        <w:t>一</w:t>
      </w:r>
      <w:r>
        <w:rPr>
          <w:rFonts w:ascii="黑体" w:hAnsi="黑体" w:eastAsia="黑体"/>
        </w:rPr>
        <w:t>、</w:t>
      </w:r>
      <w:r>
        <w:rPr>
          <w:rFonts w:ascii="黑体" w:hAnsi="黑体" w:eastAsia="黑体"/>
          <w:color w:val="000000"/>
          <w:szCs w:val="32"/>
        </w:rPr>
        <w:t>候选人基本情况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Cs w:val="32"/>
        </w:rPr>
        <w:t>候选人姓名：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Cs w:val="32"/>
        </w:rPr>
        <w:t>从事专业：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Cs w:val="32"/>
        </w:rPr>
        <w:t>职称：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Cs w:val="32"/>
        </w:rPr>
        <w:t>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rFonts w:hint="default" w:ascii="Times New Roman" w:hAnsi="Times New Roman" w:eastAsia="仿宋" w:cs="Times New Roman"/>
          <w:b/>
        </w:rPr>
      </w:pPr>
      <w:r>
        <w:rPr>
          <w:rFonts w:hint="default" w:ascii="Times New Roman" w:hAnsi="Times New Roman" w:eastAsia="仿宋" w:cs="Times New Roman"/>
          <w:color w:val="000000"/>
          <w:szCs w:val="32"/>
        </w:rPr>
        <w:t>受教育情况：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</w:rPr>
        <w:t>二</w:t>
      </w:r>
      <w:r>
        <w:rPr>
          <w:rFonts w:ascii="黑体" w:hAnsi="黑体" w:eastAsia="黑体"/>
        </w:rPr>
        <w:t>、</w:t>
      </w:r>
      <w:r>
        <w:rPr>
          <w:rFonts w:ascii="黑体" w:hAnsi="黑体" w:eastAsia="黑体"/>
          <w:color w:val="000000"/>
          <w:szCs w:val="32"/>
        </w:rPr>
        <w:t>提名单位（专家）意见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三</w:t>
      </w:r>
      <w:r>
        <w:rPr>
          <w:rFonts w:ascii="黑体" w:hAnsi="黑体" w:eastAsia="黑体"/>
          <w:color w:val="000000"/>
          <w:szCs w:val="32"/>
        </w:rPr>
        <w:t>、候选人的主要科学技术成就和贡献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hint="eastAsia"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拟提名四川省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杰出青年科学技术创新</w:t>
      </w:r>
      <w:r>
        <w:rPr>
          <w:rFonts w:hint="eastAsia" w:ascii="方正小标宋简体" w:eastAsia="方正小标宋简体"/>
          <w:sz w:val="36"/>
          <w:szCs w:val="36"/>
        </w:rPr>
        <w:t>奖公示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ascii="黑体" w:hAns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</w:rPr>
        <w:t>一</w:t>
      </w:r>
      <w:r>
        <w:rPr>
          <w:rFonts w:ascii="黑体" w:hAnsi="黑体" w:eastAsia="黑体"/>
        </w:rPr>
        <w:t>、</w:t>
      </w:r>
      <w:r>
        <w:rPr>
          <w:rFonts w:ascii="黑体" w:hAnsi="黑体" w:eastAsia="黑体"/>
          <w:color w:val="000000"/>
          <w:szCs w:val="32"/>
        </w:rPr>
        <w:t>候选人基本情况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候选人姓名：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从事专业：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职称：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color w:val="000000"/>
          <w:szCs w:val="32"/>
        </w:rPr>
        <w:t>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b/>
        </w:rPr>
      </w:pPr>
      <w:r>
        <w:rPr>
          <w:rFonts w:hint="eastAsia" w:ascii="仿宋" w:hAnsi="仿宋" w:eastAsia="仿宋" w:cs="仿宋"/>
          <w:color w:val="000000"/>
          <w:szCs w:val="32"/>
        </w:rPr>
        <w:t>受教育情况：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</w:rPr>
        <w:t>二</w:t>
      </w:r>
      <w:r>
        <w:rPr>
          <w:rFonts w:ascii="黑体" w:hAnsi="黑体" w:eastAsia="黑体"/>
        </w:rPr>
        <w:t>、</w:t>
      </w:r>
      <w:r>
        <w:rPr>
          <w:rFonts w:ascii="黑体" w:hAnsi="黑体" w:eastAsia="黑体"/>
          <w:color w:val="000000"/>
          <w:szCs w:val="32"/>
        </w:rPr>
        <w:t>提名单位（专家）意见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三</w:t>
      </w:r>
      <w:r>
        <w:rPr>
          <w:rFonts w:ascii="黑体" w:hAnsi="黑体" w:eastAsia="黑体"/>
          <w:color w:val="000000"/>
          <w:szCs w:val="32"/>
        </w:rPr>
        <w:t>、候选人的主要科学技术成就和贡献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拟提名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四川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省科技进步奖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公示信息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——自然科学类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一</w:t>
      </w:r>
      <w:r>
        <w:rPr>
          <w:rFonts w:ascii="黑体" w:hAnsi="黑体" w:eastAsia="黑体"/>
          <w:color w:val="000000"/>
          <w:szCs w:val="32"/>
        </w:rPr>
        <w:t>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二</w:t>
      </w:r>
      <w:r>
        <w:rPr>
          <w:rFonts w:ascii="黑体" w:hAnsi="黑体" w:eastAsia="黑体"/>
          <w:color w:val="000000"/>
          <w:szCs w:val="32"/>
        </w:rPr>
        <w:t>、</w:t>
      </w:r>
      <w:r>
        <w:rPr>
          <w:rFonts w:hint="eastAsia" w:ascii="黑体" w:hAnsi="黑体" w:eastAsia="黑体"/>
          <w:color w:val="000000"/>
          <w:szCs w:val="32"/>
        </w:rPr>
        <w:t>提名者及提名意见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三</w:t>
      </w:r>
      <w:r>
        <w:rPr>
          <w:rFonts w:ascii="黑体" w:hAnsi="黑体" w:eastAsia="黑体"/>
          <w:color w:val="000000"/>
          <w:szCs w:val="32"/>
        </w:rPr>
        <w:t>、项目简介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四</w:t>
      </w:r>
      <w:r>
        <w:rPr>
          <w:rFonts w:ascii="黑体" w:hAnsi="黑体" w:eastAsia="黑体"/>
          <w:color w:val="000000"/>
          <w:szCs w:val="32"/>
        </w:rPr>
        <w:t>、代表性论文专著目录</w:t>
      </w:r>
    </w:p>
    <w:tbl>
      <w:tblPr>
        <w:tblStyle w:val="6"/>
        <w:tblW w:w="87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44"/>
        <w:gridCol w:w="1185"/>
        <w:gridCol w:w="870"/>
        <w:gridCol w:w="885"/>
        <w:gridCol w:w="870"/>
        <w:gridCol w:w="540"/>
        <w:gridCol w:w="735"/>
        <w:gridCol w:w="705"/>
        <w:gridCol w:w="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709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4"/>
              </w:rPr>
              <w:t>序号</w:t>
            </w:r>
          </w:p>
        </w:tc>
        <w:tc>
          <w:tcPr>
            <w:tcW w:w="1244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论文（专著）名称/刊名/作者</w:t>
            </w:r>
          </w:p>
        </w:tc>
        <w:tc>
          <w:tcPr>
            <w:tcW w:w="1185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年卷页码（xx年xx卷</w:t>
            </w:r>
          </w:p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xx页）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发表时间（年月日）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通讯作者（含共同）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第一作者（含共同）</w:t>
            </w:r>
          </w:p>
        </w:tc>
        <w:tc>
          <w:tcPr>
            <w:tcW w:w="540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国内作者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他引总次数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检索数据库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论文署名单位是否包含国外单位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709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  <w:r>
              <w:rPr>
                <w:rFonts w:ascii="Times New Roman" w:eastAsiaTheme="minorEastAsia"/>
                <w:color w:val="000000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540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709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  <w:r>
              <w:rPr>
                <w:rFonts w:ascii="Times New Roman" w:eastAsiaTheme="minorEastAsia"/>
                <w:color w:val="000000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540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五</w:t>
      </w:r>
      <w:r>
        <w:rPr>
          <w:rFonts w:ascii="黑体" w:hAnsi="黑体" w:eastAsia="黑体"/>
          <w:color w:val="000000"/>
          <w:szCs w:val="32"/>
        </w:rPr>
        <w:t>、主要完成人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排名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行政职务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技术职称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完成单位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对本项目主要学术贡献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六、主要完成单位情况</w:t>
      </w:r>
    </w:p>
    <w:p>
      <w:pPr>
        <w:bidi w:val="0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lang w:eastAsia="zh-CN"/>
        </w:rPr>
        <w:t>单位名称、单位性质、对本项目的贡献</w:t>
      </w:r>
    </w:p>
    <w:p>
      <w:pPr>
        <w:rPr>
          <w:rFonts w:hint="eastAsia" w:ascii="仿宋" w:hAnsi="仿宋" w:eastAsia="仿宋" w:cs="仿宋"/>
          <w:color w:val="000000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拟提名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四川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省科技进步奖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——技术发明类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一</w:t>
      </w:r>
      <w:r>
        <w:rPr>
          <w:rFonts w:ascii="黑体" w:hAnsi="黑体" w:eastAsia="黑体"/>
          <w:color w:val="000000"/>
          <w:szCs w:val="32"/>
        </w:rPr>
        <w:t>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二</w:t>
      </w:r>
      <w:r>
        <w:rPr>
          <w:rFonts w:ascii="黑体" w:hAnsi="黑体" w:eastAsia="黑体"/>
          <w:color w:val="000000"/>
          <w:szCs w:val="32"/>
        </w:rPr>
        <w:t>、</w:t>
      </w:r>
      <w:r>
        <w:rPr>
          <w:rFonts w:hint="eastAsia" w:ascii="黑体" w:hAnsi="黑体" w:eastAsia="黑体"/>
          <w:color w:val="000000"/>
          <w:szCs w:val="32"/>
        </w:rPr>
        <w:t>提名者及提名意见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三</w:t>
      </w:r>
      <w:r>
        <w:rPr>
          <w:rFonts w:ascii="黑体" w:hAnsi="黑体" w:eastAsia="黑体"/>
          <w:color w:val="000000"/>
          <w:szCs w:val="32"/>
        </w:rPr>
        <w:t>、项目简介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9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四</w:t>
      </w:r>
      <w:r>
        <w:rPr>
          <w:rFonts w:ascii="黑体" w:hAnsi="黑体" w:eastAsia="黑体"/>
          <w:color w:val="000000"/>
          <w:szCs w:val="32"/>
        </w:rPr>
        <w:t>、主要知识产权和标准规范等目录</w:t>
      </w:r>
    </w:p>
    <w:tbl>
      <w:tblPr>
        <w:tblStyle w:val="6"/>
        <w:tblW w:w="922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知识产权（标准）类别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知识产权（标准）具体名称</w:t>
            </w:r>
          </w:p>
        </w:tc>
        <w:tc>
          <w:tcPr>
            <w:tcW w:w="1022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国家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（地区）</w:t>
            </w:r>
          </w:p>
        </w:tc>
        <w:tc>
          <w:tcPr>
            <w:tcW w:w="849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证书编号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（标准批准发布部门）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88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49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183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88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49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183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Times New Roman" w:eastAsiaTheme="minorEastAsia"/>
                <w:color w:val="000000"/>
                <w:szCs w:val="24"/>
              </w:rPr>
            </w:pPr>
          </w:p>
        </w:tc>
      </w:tr>
    </w:tbl>
    <w:p>
      <w:pPr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五</w:t>
      </w:r>
      <w:r>
        <w:rPr>
          <w:rFonts w:ascii="黑体" w:hAnsi="黑体" w:eastAsia="黑体"/>
          <w:color w:val="000000"/>
          <w:szCs w:val="32"/>
        </w:rPr>
        <w:t>、论文专著目录</w:t>
      </w:r>
    </w:p>
    <w:tbl>
      <w:tblPr>
        <w:tblStyle w:val="6"/>
        <w:tblW w:w="87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44"/>
        <w:gridCol w:w="1185"/>
        <w:gridCol w:w="870"/>
        <w:gridCol w:w="885"/>
        <w:gridCol w:w="870"/>
        <w:gridCol w:w="540"/>
        <w:gridCol w:w="735"/>
        <w:gridCol w:w="705"/>
        <w:gridCol w:w="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709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Cs w:val="24"/>
              </w:rPr>
              <w:t>序号</w:t>
            </w:r>
          </w:p>
        </w:tc>
        <w:tc>
          <w:tcPr>
            <w:tcW w:w="1244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论文（专著）名称/刊名/作者</w:t>
            </w:r>
          </w:p>
        </w:tc>
        <w:tc>
          <w:tcPr>
            <w:tcW w:w="1185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年卷页码（xx年xx卷</w:t>
            </w:r>
          </w:p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xx页）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发表时间（年月日）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通讯作者（含共同）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第一作者（含共同）</w:t>
            </w:r>
          </w:p>
        </w:tc>
        <w:tc>
          <w:tcPr>
            <w:tcW w:w="540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国内作者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他引总次数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检索数据库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adjustRightInd w:val="0"/>
              <w:spacing w:after="50" w:line="300" w:lineRule="exact"/>
              <w:ind w:firstLine="0" w:firstLineChars="0"/>
              <w:jc w:val="center"/>
              <w:outlineLvl w:val="1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论文署名单位是否包含国外单位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709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  <w:r>
              <w:rPr>
                <w:rFonts w:ascii="Times New Roman" w:eastAsiaTheme="minorEastAsia"/>
                <w:color w:val="000000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540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709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  <w:r>
              <w:rPr>
                <w:rFonts w:ascii="Times New Roman" w:eastAsiaTheme="minorEastAsia"/>
                <w:color w:val="000000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540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ascii="黑体" w:hAnsi="黑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六、</w:t>
      </w:r>
      <w:r>
        <w:rPr>
          <w:rFonts w:hint="eastAsia" w:ascii="黑体" w:hAnsi="黑体" w:eastAsia="黑体"/>
          <w:color w:val="000000"/>
          <w:szCs w:val="32"/>
        </w:rPr>
        <w:t>主要完成人</w:t>
      </w:r>
      <w:r>
        <w:rPr>
          <w:rFonts w:hint="eastAsia" w:ascii="黑体" w:hAnsi="黑体" w:eastAsia="黑体"/>
          <w:color w:val="000000"/>
          <w:szCs w:val="32"/>
          <w:lang w:eastAsia="zh-CN"/>
        </w:rPr>
        <w:t>情况</w:t>
      </w:r>
    </w:p>
    <w:tbl>
      <w:tblPr>
        <w:tblStyle w:val="7"/>
        <w:tblW w:w="9285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25"/>
        <w:gridCol w:w="1320"/>
        <w:gridCol w:w="1185"/>
        <w:gridCol w:w="1260"/>
        <w:gridCol w:w="130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排名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行政职务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技术职称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完成单位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对本项目技术创造性贡献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七、主要完成单位情况</w:t>
      </w:r>
    </w:p>
    <w:p>
      <w:pPr>
        <w:bidi w:val="0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lang w:eastAsia="zh-CN"/>
        </w:rPr>
        <w:t>单位名称、单位性质、对本项目的贡献</w:t>
      </w:r>
    </w:p>
    <w:p>
      <w:pPr>
        <w:rPr>
          <w:rFonts w:hint="eastAsia" w:ascii="仿宋" w:hAnsi="仿宋" w:eastAsia="仿宋" w:cs="仿宋"/>
          <w:color w:val="000000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jc w:val="center"/>
        <w:outlineLvl w:val="0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拟提名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四川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省科技进步奖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公示信息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——科技进步类</w:t>
      </w:r>
    </w:p>
    <w:p>
      <w:pPr>
        <w:rPr>
          <w:b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一</w:t>
      </w:r>
      <w:r>
        <w:rPr>
          <w:rFonts w:ascii="黑体" w:hAnsi="黑体" w:eastAsia="黑体"/>
          <w:color w:val="000000"/>
          <w:szCs w:val="32"/>
        </w:rPr>
        <w:t>、项目名称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二</w:t>
      </w:r>
      <w:r>
        <w:rPr>
          <w:rFonts w:ascii="黑体" w:hAnsi="黑体" w:eastAsia="黑体"/>
          <w:color w:val="000000"/>
          <w:szCs w:val="32"/>
        </w:rPr>
        <w:t>、</w:t>
      </w:r>
      <w:r>
        <w:rPr>
          <w:rFonts w:hint="eastAsia" w:ascii="黑体" w:hAnsi="黑体" w:eastAsia="黑体"/>
          <w:color w:val="000000"/>
          <w:szCs w:val="32"/>
        </w:rPr>
        <w:t>提名者及提名意见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三</w:t>
      </w:r>
      <w:r>
        <w:rPr>
          <w:rFonts w:ascii="黑体" w:hAnsi="黑体" w:eastAsia="黑体"/>
          <w:color w:val="000000"/>
          <w:szCs w:val="32"/>
        </w:rPr>
        <w:t>、项目简介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四</w:t>
      </w:r>
      <w:r>
        <w:rPr>
          <w:rFonts w:ascii="黑体" w:hAnsi="黑体" w:eastAsia="黑体"/>
          <w:color w:val="000000"/>
          <w:szCs w:val="32"/>
        </w:rPr>
        <w:t>、主要知识产权和标准规范等目录</w:t>
      </w:r>
    </w:p>
    <w:tbl>
      <w:tblPr>
        <w:tblStyle w:val="6"/>
        <w:tblW w:w="922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知识产权（标准）类别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知识产权（标准）具体名称</w:t>
            </w:r>
          </w:p>
        </w:tc>
        <w:tc>
          <w:tcPr>
            <w:tcW w:w="102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国家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（地区）</w:t>
            </w:r>
          </w:p>
        </w:tc>
        <w:tc>
          <w:tcPr>
            <w:tcW w:w="84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授权号（标准编号）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授权（标准发布）日期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证书编号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（标准批准发布部门）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权利人（标准起草单位）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发明人（标准起草人）</w:t>
            </w:r>
          </w:p>
        </w:tc>
        <w:tc>
          <w:tcPr>
            <w:tcW w:w="118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8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49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83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8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22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49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0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851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83" w:type="dxa"/>
          </w:tcPr>
          <w:p>
            <w:pPr>
              <w:pStyle w:val="3"/>
              <w:spacing w:line="390" w:lineRule="exact"/>
              <w:ind w:firstLine="0" w:firstLineChars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五</w:t>
      </w:r>
      <w:r>
        <w:rPr>
          <w:rFonts w:ascii="黑体" w:hAnsi="黑体" w:eastAsia="黑体"/>
          <w:color w:val="000000"/>
          <w:szCs w:val="32"/>
        </w:rPr>
        <w:t>、论文专著目录</w:t>
      </w:r>
    </w:p>
    <w:tbl>
      <w:tblPr>
        <w:tblStyle w:val="6"/>
        <w:tblW w:w="873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44"/>
        <w:gridCol w:w="1185"/>
        <w:gridCol w:w="870"/>
        <w:gridCol w:w="885"/>
        <w:gridCol w:w="870"/>
        <w:gridCol w:w="540"/>
        <w:gridCol w:w="735"/>
        <w:gridCol w:w="705"/>
        <w:gridCol w:w="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70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4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论文（专著）名称/刊名/作者</w:t>
            </w:r>
          </w:p>
        </w:tc>
        <w:tc>
          <w:tcPr>
            <w:tcW w:w="11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年卷页码（xx年xx卷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xx页）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发表时间（年月日）</w:t>
            </w:r>
          </w:p>
        </w:tc>
        <w:tc>
          <w:tcPr>
            <w:tcW w:w="8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通讯作者（含共同）</w:t>
            </w:r>
          </w:p>
        </w:tc>
        <w:tc>
          <w:tcPr>
            <w:tcW w:w="8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第一作者（含共同）</w:t>
            </w:r>
          </w:p>
        </w:tc>
        <w:tc>
          <w:tcPr>
            <w:tcW w:w="54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国内作者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他引总次数</w:t>
            </w:r>
          </w:p>
        </w:tc>
        <w:tc>
          <w:tcPr>
            <w:tcW w:w="7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检索数据库</w:t>
            </w:r>
          </w:p>
        </w:tc>
        <w:tc>
          <w:tcPr>
            <w:tcW w:w="9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论文署名单位是否包含国外单位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709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  <w:r>
              <w:rPr>
                <w:rFonts w:ascii="Times New Roman" w:eastAsiaTheme="minorEastAsia"/>
                <w:color w:val="000000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540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709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  <w:r>
              <w:rPr>
                <w:rFonts w:ascii="Times New Roman" w:eastAsiaTheme="minorEastAsia"/>
                <w:color w:val="000000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540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ascii="Times New Roman" w:eastAsiaTheme="minorEastAsia"/>
                <w:color w:val="000000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六、</w:t>
      </w:r>
      <w:r>
        <w:rPr>
          <w:rFonts w:hint="eastAsia" w:ascii="黑体" w:hAnsi="黑体" w:eastAsia="黑体"/>
          <w:color w:val="000000"/>
          <w:szCs w:val="32"/>
        </w:rPr>
        <w:t>主要完成人</w:t>
      </w:r>
      <w:r>
        <w:rPr>
          <w:rFonts w:hint="eastAsia" w:ascii="黑体" w:hAnsi="黑体" w:eastAsia="黑体"/>
          <w:color w:val="000000"/>
          <w:szCs w:val="32"/>
          <w:lang w:eastAsia="zh-CN"/>
        </w:rPr>
        <w:t>情况</w:t>
      </w:r>
    </w:p>
    <w:tbl>
      <w:tblPr>
        <w:tblStyle w:val="7"/>
        <w:tblW w:w="9285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25"/>
        <w:gridCol w:w="1320"/>
        <w:gridCol w:w="1185"/>
        <w:gridCol w:w="1260"/>
        <w:gridCol w:w="130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排名</w:t>
            </w:r>
          </w:p>
        </w:tc>
        <w:tc>
          <w:tcPr>
            <w:tcW w:w="13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行政职务</w:t>
            </w:r>
          </w:p>
        </w:tc>
        <w:tc>
          <w:tcPr>
            <w:tcW w:w="11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1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3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完成单位</w:t>
            </w:r>
          </w:p>
        </w:tc>
        <w:tc>
          <w:tcPr>
            <w:tcW w:w="17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对本项目技术创造性贡献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eastAsiaTheme="majorEastAsia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hint="eastAsia" w:ascii="黑体" w:hAnsi="黑体" w:eastAsia="黑体"/>
          <w:color w:val="000000"/>
          <w:szCs w:val="32"/>
          <w:lang w:eastAsia="zh-CN"/>
        </w:rPr>
        <w:t>七、主要完成单位情况</w:t>
      </w:r>
    </w:p>
    <w:p>
      <w:pPr>
        <w:bidi w:val="0"/>
        <w:rPr>
          <w:rFonts w:hint="eastAsia" w:ascii="仿宋" w:hAnsi="仿宋" w:eastAsia="仿宋" w:cs="仿宋"/>
          <w:color w:val="000000"/>
          <w:szCs w:val="32"/>
        </w:rPr>
      </w:pPr>
      <w:r>
        <w:rPr>
          <w:rFonts w:hint="eastAsia" w:ascii="仿宋" w:hAnsi="仿宋" w:eastAsia="仿宋" w:cs="仿宋"/>
          <w:lang w:eastAsia="zh-CN"/>
        </w:rPr>
        <w:t>单位名称、单位性质、对本项目的贡献</w:t>
      </w:r>
    </w:p>
    <w:p>
      <w:pPr>
        <w:rPr>
          <w:rFonts w:hint="eastAsia" w:ascii="仿宋" w:hAnsi="仿宋" w:eastAsia="仿宋" w:cs="仿宋"/>
          <w:color w:val="000000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36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36"/>
        </w:rPr>
        <w:t>拟提名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36"/>
          <w:lang w:eastAsia="zh-CN"/>
        </w:rPr>
        <w:t>四川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36"/>
        </w:rPr>
        <w:t>省科技进步奖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6"/>
          <w:szCs w:val="36"/>
          <w:lang w:eastAsia="zh-CN"/>
        </w:rPr>
        <w:t>公示信息——国际科技合作类</w:t>
      </w: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一、候选人基本情况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候选人姓名、工作单位、从事专业、技术职称、学位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二、提名者及提名意见</w:t>
      </w:r>
    </w:p>
    <w:p>
      <w:pPr>
        <w:bidi w:val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三、候选人的主要科学技术成就和贡献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A9"/>
    <w:rsid w:val="00021813"/>
    <w:rsid w:val="000A3687"/>
    <w:rsid w:val="000F51D7"/>
    <w:rsid w:val="00130E0D"/>
    <w:rsid w:val="001533B2"/>
    <w:rsid w:val="001C0CF4"/>
    <w:rsid w:val="001D072C"/>
    <w:rsid w:val="00263ED8"/>
    <w:rsid w:val="00294B4C"/>
    <w:rsid w:val="002C6BA9"/>
    <w:rsid w:val="00315355"/>
    <w:rsid w:val="00390B31"/>
    <w:rsid w:val="003A6682"/>
    <w:rsid w:val="003E3CDC"/>
    <w:rsid w:val="00410F8B"/>
    <w:rsid w:val="00444D28"/>
    <w:rsid w:val="00467E13"/>
    <w:rsid w:val="004875B3"/>
    <w:rsid w:val="004B5E13"/>
    <w:rsid w:val="004F7C42"/>
    <w:rsid w:val="0050261D"/>
    <w:rsid w:val="00545D14"/>
    <w:rsid w:val="00580E8B"/>
    <w:rsid w:val="00586092"/>
    <w:rsid w:val="005E0A5C"/>
    <w:rsid w:val="005E5AA4"/>
    <w:rsid w:val="006052C4"/>
    <w:rsid w:val="00623E24"/>
    <w:rsid w:val="00631DCC"/>
    <w:rsid w:val="006352C9"/>
    <w:rsid w:val="00657E5E"/>
    <w:rsid w:val="00694EF9"/>
    <w:rsid w:val="00697D6A"/>
    <w:rsid w:val="006C7516"/>
    <w:rsid w:val="00706305"/>
    <w:rsid w:val="00707C9A"/>
    <w:rsid w:val="00717D96"/>
    <w:rsid w:val="0072480D"/>
    <w:rsid w:val="00786072"/>
    <w:rsid w:val="007C639C"/>
    <w:rsid w:val="007E2D1E"/>
    <w:rsid w:val="007F6C65"/>
    <w:rsid w:val="008025BA"/>
    <w:rsid w:val="008104A6"/>
    <w:rsid w:val="008264C4"/>
    <w:rsid w:val="00840697"/>
    <w:rsid w:val="00860299"/>
    <w:rsid w:val="00883102"/>
    <w:rsid w:val="008E0C7F"/>
    <w:rsid w:val="008E7EDE"/>
    <w:rsid w:val="00930EF3"/>
    <w:rsid w:val="009C2ED6"/>
    <w:rsid w:val="00A34665"/>
    <w:rsid w:val="00A54D37"/>
    <w:rsid w:val="00A83EB7"/>
    <w:rsid w:val="00A93C11"/>
    <w:rsid w:val="00AA2C97"/>
    <w:rsid w:val="00AA3493"/>
    <w:rsid w:val="00B25F32"/>
    <w:rsid w:val="00B66F4F"/>
    <w:rsid w:val="00BD50EE"/>
    <w:rsid w:val="00C0348D"/>
    <w:rsid w:val="00C1459A"/>
    <w:rsid w:val="00C364F2"/>
    <w:rsid w:val="00C532AF"/>
    <w:rsid w:val="00CF5F1F"/>
    <w:rsid w:val="00D651AE"/>
    <w:rsid w:val="00D71D3A"/>
    <w:rsid w:val="00D74DF4"/>
    <w:rsid w:val="00D95561"/>
    <w:rsid w:val="00DF3E16"/>
    <w:rsid w:val="00E00A99"/>
    <w:rsid w:val="00EE22B7"/>
    <w:rsid w:val="00EE5305"/>
    <w:rsid w:val="00EF30F3"/>
    <w:rsid w:val="00F06D36"/>
    <w:rsid w:val="00F20A47"/>
    <w:rsid w:val="00F55A2D"/>
    <w:rsid w:val="00F64F27"/>
    <w:rsid w:val="00FE223F"/>
    <w:rsid w:val="022735F3"/>
    <w:rsid w:val="03B97D4E"/>
    <w:rsid w:val="04140F55"/>
    <w:rsid w:val="07F26F88"/>
    <w:rsid w:val="0C225941"/>
    <w:rsid w:val="0C57484C"/>
    <w:rsid w:val="0D326AD8"/>
    <w:rsid w:val="144C6A52"/>
    <w:rsid w:val="14957DB1"/>
    <w:rsid w:val="164A259D"/>
    <w:rsid w:val="1857320D"/>
    <w:rsid w:val="1B7C1B69"/>
    <w:rsid w:val="1BA5613F"/>
    <w:rsid w:val="1CDB6471"/>
    <w:rsid w:val="1E5F41A9"/>
    <w:rsid w:val="1FCFB045"/>
    <w:rsid w:val="202630DB"/>
    <w:rsid w:val="29E415F2"/>
    <w:rsid w:val="2AA10A9A"/>
    <w:rsid w:val="2D2C6F26"/>
    <w:rsid w:val="2D841161"/>
    <w:rsid w:val="303C50CA"/>
    <w:rsid w:val="34180E78"/>
    <w:rsid w:val="34BC57A9"/>
    <w:rsid w:val="35D47DAA"/>
    <w:rsid w:val="361114C9"/>
    <w:rsid w:val="39034D35"/>
    <w:rsid w:val="3BEA71BD"/>
    <w:rsid w:val="3C7F5FB3"/>
    <w:rsid w:val="48885156"/>
    <w:rsid w:val="4A7D4DC2"/>
    <w:rsid w:val="4BEC00C1"/>
    <w:rsid w:val="4C892744"/>
    <w:rsid w:val="4EA61606"/>
    <w:rsid w:val="50653E63"/>
    <w:rsid w:val="514B068D"/>
    <w:rsid w:val="52C3413C"/>
    <w:rsid w:val="548E6FD4"/>
    <w:rsid w:val="54CE7F13"/>
    <w:rsid w:val="6169368A"/>
    <w:rsid w:val="61FF43AA"/>
    <w:rsid w:val="671F1F25"/>
    <w:rsid w:val="674C00DD"/>
    <w:rsid w:val="67C7BF4D"/>
    <w:rsid w:val="6DE4576E"/>
    <w:rsid w:val="6E0D61F2"/>
    <w:rsid w:val="6FA65590"/>
    <w:rsid w:val="708F1717"/>
    <w:rsid w:val="71BC4E95"/>
    <w:rsid w:val="72656484"/>
    <w:rsid w:val="75F554ED"/>
    <w:rsid w:val="77CE7E2F"/>
    <w:rsid w:val="7C3657B8"/>
    <w:rsid w:val="7CB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beforeLines="100" w:afterLines="50"/>
      <w:jc w:val="center"/>
      <w:outlineLvl w:val="0"/>
    </w:pPr>
    <w:rPr>
      <w:rFonts w:eastAsia="黑体"/>
      <w:b/>
      <w:sz w:val="36"/>
      <w:lang w:val="zh-CN" w:eastAsia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pPr>
      <w:spacing w:line="360" w:lineRule="auto"/>
      <w:ind w:firstLine="480" w:firstLineChars="200"/>
    </w:pPr>
    <w:rPr>
      <w:rFonts w:ascii="仿宋_GB2312" w:eastAsia="宋体"/>
      <w:sz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1 Char"/>
    <w:basedOn w:val="8"/>
    <w:link w:val="2"/>
    <w:qFormat/>
    <w:uiPriority w:val="0"/>
    <w:rPr>
      <w:rFonts w:ascii="Times New Roman" w:hAnsi="Times New Roman" w:eastAsia="黑体" w:cs="Times New Roman"/>
      <w:b/>
      <w:sz w:val="36"/>
      <w:szCs w:val="20"/>
      <w:lang w:val="zh-CN" w:eastAsia="zh-CN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Char"/>
    <w:basedOn w:val="8"/>
    <w:link w:val="3"/>
    <w:qFormat/>
    <w:uiPriority w:val="0"/>
    <w:rPr>
      <w:rFonts w:ascii="仿宋_GB2312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227</Words>
  <Characters>1299</Characters>
  <Lines>10</Lines>
  <Paragraphs>3</Paragraphs>
  <TotalTime>5</TotalTime>
  <ScaleCrop>false</ScaleCrop>
  <LinksUpToDate>false</LinksUpToDate>
  <CharactersWithSpaces>1523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2017-04-19T10:26:00Z</dcterms:created>
  <dc:creator>PC</dc:creator>
  <cp:lastModifiedBy>Mini__Time</cp:lastModifiedBy>
  <dcterms:modified xsi:type="dcterms:W3CDTF">2021-04-13T08:43:53Z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