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2840">
      <w:pPr>
        <w:bidi w:val="0"/>
        <w:spacing w:line="550" w:lineRule="exact"/>
        <w:ind w:left="0" w:leftChars="0" w:firstLine="0" w:firstLineChars="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仿宋"/>
          <w:sz w:val="32"/>
          <w:szCs w:val="32"/>
          <w:lang w:val="en-US" w:eastAsia="zh-CN"/>
        </w:rPr>
        <w:t>2</w:t>
      </w:r>
    </w:p>
    <w:p w14:paraId="7A08637F">
      <w:pPr>
        <w:rPr>
          <w:rFonts w:hint="eastAsia"/>
          <w:lang w:val="en-US" w:eastAsia="zh-CN"/>
        </w:rPr>
      </w:pPr>
    </w:p>
    <w:p w14:paraId="19D99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32"/>
          <w:lang w:val="en-US" w:eastAsia="zh-CN" w:bidi="ar-SA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32"/>
          <w:lang w:val="en-US" w:eastAsia="zh-CN" w:bidi="ar-SA"/>
        </w:rPr>
        <w:t>年度四川省初级注册安全工程师注销注册人员名单</w:t>
      </w:r>
    </w:p>
    <w:p w14:paraId="7627F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（第三批）</w:t>
      </w:r>
    </w:p>
    <w:p w14:paraId="5E864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32"/>
          <w:lang w:val="en-US" w:eastAsia="zh-CN" w:bidi="ar-SA"/>
        </w:rPr>
      </w:pPr>
      <w:bookmarkStart w:id="0" w:name="_GoBack"/>
      <w:bookmarkEnd w:id="0"/>
    </w:p>
    <w:p w14:paraId="4AE7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注销注册</w:t>
      </w:r>
    </w:p>
    <w:p w14:paraId="010F371B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93"/>
        <w:gridCol w:w="2224"/>
        <w:gridCol w:w="2112"/>
        <w:gridCol w:w="4743"/>
      </w:tblGrid>
      <w:tr w14:paraId="5F74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tblHeader/>
          <w:jc w:val="center"/>
        </w:trPr>
        <w:tc>
          <w:tcPr>
            <w:tcW w:w="866" w:type="dxa"/>
            <w:noWrap/>
            <w:vAlign w:val="center"/>
          </w:tcPr>
          <w:p w14:paraId="1E13B8E3">
            <w:pPr>
              <w:pStyle w:val="7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93" w:type="dxa"/>
            <w:noWrap/>
            <w:vAlign w:val="center"/>
          </w:tcPr>
          <w:p w14:paraId="58A922FC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24" w:type="dxa"/>
            <w:noWrap/>
            <w:vAlign w:val="center"/>
          </w:tcPr>
          <w:p w14:paraId="3B114E0A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112" w:type="dxa"/>
            <w:noWrap/>
            <w:vAlign w:val="center"/>
          </w:tcPr>
          <w:p w14:paraId="7F2D90B9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注册类别</w:t>
            </w:r>
          </w:p>
        </w:tc>
        <w:tc>
          <w:tcPr>
            <w:tcW w:w="4743" w:type="dxa"/>
            <w:noWrap/>
            <w:vAlign w:val="center"/>
          </w:tcPr>
          <w:p w14:paraId="67D2F746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聘用单位</w:t>
            </w:r>
          </w:p>
        </w:tc>
      </w:tr>
      <w:tr w14:paraId="0DA2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66" w:type="dxa"/>
            <w:noWrap/>
            <w:vAlign w:val="center"/>
          </w:tcPr>
          <w:p w14:paraId="642198BB">
            <w:pPr>
              <w:pStyle w:val="8"/>
              <w:numPr>
                <w:ilvl w:val="0"/>
                <w:numId w:val="0"/>
              </w:numPr>
              <w:tabs>
                <w:tab w:val="left" w:pos="0"/>
              </w:tabs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3" w:type="dxa"/>
            <w:noWrap/>
            <w:vAlign w:val="center"/>
          </w:tcPr>
          <w:p w14:paraId="002282BE">
            <w:pPr>
              <w:pStyle w:val="8"/>
              <w:numPr>
                <w:ilvl w:val="0"/>
                <w:numId w:val="0"/>
              </w:numPr>
              <w:bidi w:val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张鹏</w:t>
            </w:r>
          </w:p>
        </w:tc>
        <w:tc>
          <w:tcPr>
            <w:tcW w:w="2224" w:type="dxa"/>
            <w:noWrap/>
            <w:vAlign w:val="center"/>
          </w:tcPr>
          <w:p w14:paraId="445BF0AC">
            <w:pPr>
              <w:pStyle w:val="8"/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511011********7814</w:t>
            </w:r>
          </w:p>
        </w:tc>
        <w:tc>
          <w:tcPr>
            <w:tcW w:w="2112" w:type="dxa"/>
            <w:noWrap/>
            <w:vAlign w:val="center"/>
          </w:tcPr>
          <w:p w14:paraId="56517EA9">
            <w:pPr>
              <w:pStyle w:val="8"/>
              <w:numPr>
                <w:ilvl w:val="0"/>
                <w:numId w:val="0"/>
              </w:numPr>
              <w:bidi w:val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其他安全</w:t>
            </w:r>
          </w:p>
        </w:tc>
        <w:tc>
          <w:tcPr>
            <w:tcW w:w="4743" w:type="dxa"/>
            <w:noWrap/>
            <w:vAlign w:val="center"/>
          </w:tcPr>
          <w:p w14:paraId="12DE1645">
            <w:pPr>
              <w:pStyle w:val="8"/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四川高鑫磁性材料有限公司</w:t>
            </w:r>
          </w:p>
        </w:tc>
      </w:tr>
    </w:tbl>
    <w:p w14:paraId="3803D911">
      <w:pPr>
        <w:rPr>
          <w:rFonts w:hint="eastAsia"/>
          <w:lang w:val="en-US" w:eastAsia="zh-CN"/>
        </w:rPr>
      </w:pPr>
    </w:p>
    <w:p w14:paraId="657334D9"/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4" w:header="284" w:footer="1020" w:gutter="0"/>
      <w:cols w:space="720" w:num="1"/>
      <w:titlePg/>
      <w:docGrid w:type="linesAndChars" w:linePitch="58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14996">
    <w:pPr>
      <w:pStyle w:val="3"/>
      <w:ind w:right="357" w:rightChars="170"/>
      <w:jc w:val="right"/>
      <w:rPr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CD98F">
    <w:pPr>
      <w:pStyle w:val="3"/>
      <w:ind w:right="360" w:firstLine="336" w:firstLineChars="120"/>
      <w:rPr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C60E6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line="0" w:lineRule="atLeast"/>
      <w:ind w:right="210" w:rightChars="100" w:firstLine="280" w:firstLineChars="100"/>
      <w:jc w:val="right"/>
      <w:textAlignment w:val="auto"/>
      <w:rPr>
        <w:rFonts w:ascii="Times New Roman" w:hAnsi="Times New Roman" w:eastAsia="仿宋" w:cs="仿宋"/>
        <w:sz w:val="32"/>
        <w:szCs w:val="32"/>
      </w:rPr>
    </w:pPr>
    <w:r>
      <w:rPr>
        <w:rFonts w:hint="eastAsia" w:ascii="Times New Roman" w:hAnsi="Times New Roman" w:eastAsia="仿宋" w:cs="仿宋"/>
        <w:sz w:val="28"/>
        <w:szCs w:val="32"/>
      </w:rPr>
      <w:t>—</w:t>
    </w:r>
    <w:r>
      <w:rPr>
        <w:rFonts w:ascii="Times New Roman" w:hAnsi="Times New Roman" w:eastAsia="仿宋" w:cs="仿宋"/>
        <w:sz w:val="28"/>
        <w:szCs w:val="28"/>
      </w:rPr>
      <w:fldChar w:fldCharType="begin"/>
    </w:r>
    <w:r>
      <w:rPr>
        <w:rFonts w:ascii="Times New Roman" w:hAnsi="Times New Roman" w:eastAsia="仿宋" w:cs="仿宋"/>
        <w:sz w:val="28"/>
        <w:szCs w:val="28"/>
      </w:rPr>
      <w:instrText xml:space="preserve"> PAGE </w:instrText>
    </w:r>
    <w:r>
      <w:rPr>
        <w:rFonts w:ascii="Times New Roman" w:hAnsi="Times New Roman" w:eastAsia="仿宋" w:cs="仿宋"/>
        <w:sz w:val="28"/>
        <w:szCs w:val="28"/>
      </w:rPr>
      <w:fldChar w:fldCharType="separate"/>
    </w:r>
    <w:r>
      <w:rPr>
        <w:rFonts w:ascii="Times New Roman" w:hAnsi="Times New Roman" w:eastAsia="仿宋" w:cs="仿宋"/>
        <w:sz w:val="28"/>
        <w:szCs w:val="28"/>
      </w:rPr>
      <w:t>2</w:t>
    </w:r>
    <w:r>
      <w:rPr>
        <w:rFonts w:ascii="Times New Roman" w:hAnsi="Times New Roman" w:eastAsia="仿宋" w:cs="仿宋"/>
        <w:sz w:val="28"/>
        <w:szCs w:val="28"/>
      </w:rPr>
      <w:fldChar w:fldCharType="end"/>
    </w:r>
    <w:r>
      <w:rPr>
        <w:rFonts w:hint="eastAsia" w:ascii="Times New Roman" w:hAnsi="Times New Roman" w:eastAsia="仿宋" w:cs="仿宋"/>
        <w:sz w:val="28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4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widowControl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表格黑体11五号"/>
    <w:next w:val="8"/>
    <w:qFormat/>
    <w:uiPriority w:val="0"/>
    <w:pPr>
      <w:widowControl w:val="0"/>
      <w:spacing w:line="0" w:lineRule="atLeast"/>
      <w:jc w:val="center"/>
    </w:pPr>
    <w:rPr>
      <w:rFonts w:ascii="Times New Roman" w:hAnsi="Times New Roman" w:eastAsia="黑体" w:cs="Times New Roman"/>
      <w:kern w:val="21"/>
      <w:sz w:val="21"/>
      <w:szCs w:val="24"/>
    </w:rPr>
  </w:style>
  <w:style w:type="paragraph" w:customStyle="1" w:styleId="8">
    <w:name w:val="表格仿宋11五号"/>
    <w:qFormat/>
    <w:uiPriority w:val="0"/>
    <w:pPr>
      <w:widowControl w:val="0"/>
      <w:spacing w:line="0" w:lineRule="atLeast"/>
      <w:jc w:val="center"/>
    </w:pPr>
    <w:rPr>
      <w:rFonts w:ascii="Times New Roman" w:hAnsi="Times New Roman" w:eastAsia="仿宋" w:cs="仿宋"/>
      <w:kern w:val="2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2025-08-04T10:46:25Z</dcterms:created>
  <dc:creator>胡文涛</dc:creator>
  <cp:lastModifiedBy>Lao hu</cp:lastModifiedBy>
  <dcterms:modified xsi:type="dcterms:W3CDTF">2025-08-04T10:46:52Z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eyJoZGlkIjoiMzEwNTM5NzYwMDRjMzkwZTVkZjY2ODkwMGIxNGU0OTUiLCJ1c2VySWQiOiIyNjUyMTQ5NjkifQ==</vt:lpwstr>
  </property>
  <property fmtid="{D5CDD505-2E9C-101B-9397-08002B2CF9AE}" pid="4" name="ICV">
    <vt:lpwstr>0325B4652AC148DCB90BBA3FDE88F73A_12</vt:lpwstr>
  </property>
</Properties>
</file>