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60A" w:rsidRDefault="001C672F">
      <w:pPr>
        <w:pStyle w:val="a6"/>
        <w:ind w:firstLineChars="0" w:firstLine="0"/>
        <w:rPr>
          <w:rFonts w:ascii="黑体" w:eastAsia="黑体" w:hAnsi="黑体"/>
        </w:rPr>
      </w:pPr>
      <w:bookmarkStart w:id="0" w:name="_GoBack"/>
      <w:bookmarkEnd w:id="0"/>
      <w:r>
        <w:rPr>
          <w:rFonts w:ascii="黑体" w:eastAsia="黑体" w:hAnsi="黑体"/>
        </w:rPr>
        <w:t>附件</w:t>
      </w:r>
    </w:p>
    <w:p w:rsidR="0071160A" w:rsidRDefault="0071160A">
      <w:pPr>
        <w:pStyle w:val="a6"/>
        <w:ind w:firstLineChars="0" w:firstLine="0"/>
      </w:pPr>
    </w:p>
    <w:p w:rsidR="0071160A" w:rsidRDefault="001C672F">
      <w:pPr>
        <w:pStyle w:val="a8"/>
      </w:pPr>
      <w:r>
        <w:rPr>
          <w:rFonts w:hint="eastAsia"/>
        </w:rPr>
        <w:t>犍为县谢石盘煤业有限公司谢石盘煤矿</w:t>
      </w:r>
    </w:p>
    <w:p w:rsidR="0071160A" w:rsidRDefault="001C672F">
      <w:pPr>
        <w:pStyle w:val="a8"/>
      </w:pPr>
      <w:r>
        <w:t>生产能力情况</w:t>
      </w:r>
    </w:p>
    <w:p w:rsidR="0071160A" w:rsidRDefault="0071160A">
      <w:pPr>
        <w:pStyle w:val="a9"/>
      </w:pP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673"/>
        <w:gridCol w:w="2126"/>
        <w:gridCol w:w="1985"/>
        <w:gridCol w:w="1984"/>
      </w:tblGrid>
      <w:tr w:rsidR="0071160A">
        <w:trPr>
          <w:trHeight w:val="653"/>
          <w:jc w:val="center"/>
        </w:trPr>
        <w:tc>
          <w:tcPr>
            <w:tcW w:w="556" w:type="dxa"/>
            <w:vAlign w:val="center"/>
          </w:tcPr>
          <w:p w:rsidR="0071160A" w:rsidRDefault="001C672F">
            <w:pPr>
              <w:pStyle w:val="a9"/>
              <w:spacing w:line="3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序号</w:t>
            </w:r>
          </w:p>
        </w:tc>
        <w:tc>
          <w:tcPr>
            <w:tcW w:w="2673" w:type="dxa"/>
            <w:vAlign w:val="center"/>
          </w:tcPr>
          <w:p w:rsidR="0071160A" w:rsidRDefault="001C672F">
            <w:pPr>
              <w:pStyle w:val="a9"/>
              <w:spacing w:line="3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煤矿名称</w:t>
            </w:r>
          </w:p>
        </w:tc>
        <w:tc>
          <w:tcPr>
            <w:tcW w:w="2126" w:type="dxa"/>
            <w:vAlign w:val="center"/>
          </w:tcPr>
          <w:p w:rsidR="0071160A" w:rsidRDefault="001C672F">
            <w:pPr>
              <w:pStyle w:val="a9"/>
              <w:spacing w:line="3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生产能力</w:t>
            </w:r>
          </w:p>
          <w:p w:rsidR="0071160A" w:rsidRDefault="001C672F">
            <w:pPr>
              <w:pStyle w:val="a9"/>
              <w:spacing w:line="3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万吨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vAlign w:val="center"/>
          </w:tcPr>
          <w:p w:rsidR="0071160A" w:rsidRDefault="001C672F">
            <w:pPr>
              <w:pStyle w:val="a9"/>
              <w:spacing w:line="3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安全生产许可证</w:t>
            </w:r>
          </w:p>
          <w:p w:rsidR="0071160A" w:rsidRDefault="001C672F">
            <w:pPr>
              <w:pStyle w:val="a9"/>
              <w:spacing w:line="3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编号</w:t>
            </w:r>
          </w:p>
        </w:tc>
        <w:tc>
          <w:tcPr>
            <w:tcW w:w="1984" w:type="dxa"/>
            <w:vAlign w:val="center"/>
          </w:tcPr>
          <w:p w:rsidR="0071160A" w:rsidRDefault="001C672F">
            <w:pPr>
              <w:pStyle w:val="a9"/>
              <w:spacing w:line="3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备注</w:t>
            </w:r>
          </w:p>
        </w:tc>
      </w:tr>
      <w:tr w:rsidR="0071160A">
        <w:trPr>
          <w:trHeight w:val="861"/>
          <w:jc w:val="center"/>
        </w:trPr>
        <w:tc>
          <w:tcPr>
            <w:tcW w:w="556" w:type="dxa"/>
            <w:vAlign w:val="center"/>
          </w:tcPr>
          <w:p w:rsidR="0071160A" w:rsidRDefault="001C672F">
            <w:pPr>
              <w:pStyle w:val="a9"/>
              <w:spacing w:line="3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73" w:type="dxa"/>
            <w:vAlign w:val="center"/>
          </w:tcPr>
          <w:p w:rsidR="0071160A" w:rsidRDefault="001C672F">
            <w:pPr>
              <w:pStyle w:val="a9"/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犍为县谢石盘煤业有限公司谢石盘煤矿</w:t>
            </w:r>
          </w:p>
        </w:tc>
        <w:tc>
          <w:tcPr>
            <w:tcW w:w="2126" w:type="dxa"/>
            <w:vAlign w:val="center"/>
          </w:tcPr>
          <w:p w:rsidR="0071160A" w:rsidRDefault="001C672F">
            <w:pPr>
              <w:pStyle w:val="a9"/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</w:t>
            </w:r>
          </w:p>
        </w:tc>
        <w:tc>
          <w:tcPr>
            <w:tcW w:w="1985" w:type="dxa"/>
            <w:vAlign w:val="center"/>
          </w:tcPr>
          <w:p w:rsidR="0071160A" w:rsidRDefault="001C672F">
            <w:pPr>
              <w:pStyle w:val="a9"/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（川）</w:t>
            </w:r>
            <w:r>
              <w:rPr>
                <w:rFonts w:hint="eastAsia"/>
                <w:sz w:val="18"/>
                <w:szCs w:val="18"/>
              </w:rPr>
              <w:t>MK</w:t>
            </w:r>
            <w:proofErr w:type="gramStart"/>
            <w:r>
              <w:rPr>
                <w:rFonts w:hint="eastAsia"/>
                <w:sz w:val="18"/>
                <w:szCs w:val="18"/>
              </w:rPr>
              <w:t>安许证</w:t>
            </w:r>
            <w:proofErr w:type="gramEnd"/>
            <w:r>
              <w:rPr>
                <w:rFonts w:hint="eastAsia"/>
                <w:sz w:val="18"/>
                <w:szCs w:val="18"/>
              </w:rPr>
              <w:t>字〔</w:t>
            </w:r>
            <w:r>
              <w:rPr>
                <w:rFonts w:hint="eastAsia"/>
                <w:sz w:val="18"/>
                <w:szCs w:val="18"/>
              </w:rPr>
              <w:t>2022</w:t>
            </w:r>
            <w:r>
              <w:rPr>
                <w:rFonts w:hint="eastAsia"/>
                <w:sz w:val="18"/>
                <w:szCs w:val="18"/>
              </w:rPr>
              <w:t>〕</w:t>
            </w:r>
            <w:r>
              <w:rPr>
                <w:rFonts w:hint="eastAsia"/>
                <w:sz w:val="18"/>
                <w:szCs w:val="18"/>
              </w:rPr>
              <w:t>511</w:t>
            </w:r>
            <w:r>
              <w:rPr>
                <w:rFonts w:hint="eastAsia"/>
                <w:sz w:val="18"/>
                <w:szCs w:val="18"/>
              </w:rPr>
              <w:t>1230076</w:t>
            </w:r>
            <w:r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1984" w:type="dxa"/>
            <w:vAlign w:val="center"/>
          </w:tcPr>
          <w:p w:rsidR="0071160A" w:rsidRDefault="001C672F">
            <w:pPr>
              <w:pStyle w:val="a9"/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产能增加（原产能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万吨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年）</w:t>
            </w:r>
          </w:p>
        </w:tc>
      </w:tr>
    </w:tbl>
    <w:p w:rsidR="0071160A" w:rsidRDefault="0071160A">
      <w:pPr>
        <w:pStyle w:val="a6"/>
        <w:ind w:firstLineChars="0" w:firstLine="0"/>
      </w:pPr>
    </w:p>
    <w:p w:rsidR="0071160A" w:rsidRDefault="0071160A">
      <w:pPr>
        <w:rPr>
          <w:rFonts w:eastAsia="仿宋"/>
          <w:sz w:val="32"/>
          <w:szCs w:val="32"/>
        </w:rPr>
      </w:pPr>
    </w:p>
    <w:p w:rsidR="0071160A" w:rsidRDefault="0071160A">
      <w:pPr>
        <w:pStyle w:val="a6"/>
        <w:ind w:firstLine="631"/>
      </w:pPr>
    </w:p>
    <w:p w:rsidR="0071160A" w:rsidRDefault="0071160A">
      <w:pPr>
        <w:pStyle w:val="a6"/>
        <w:ind w:firstLine="631"/>
      </w:pPr>
    </w:p>
    <w:p w:rsidR="0071160A" w:rsidRDefault="001C672F">
      <w:pPr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                   </w:t>
      </w:r>
    </w:p>
    <w:p w:rsidR="0071160A" w:rsidRDefault="0071160A">
      <w:pPr>
        <w:rPr>
          <w:rFonts w:eastAsia="仿宋"/>
          <w:sz w:val="32"/>
          <w:szCs w:val="32"/>
        </w:rPr>
      </w:pPr>
    </w:p>
    <w:p w:rsidR="0071160A" w:rsidRDefault="0071160A">
      <w:pPr>
        <w:rPr>
          <w:rFonts w:eastAsia="仿宋"/>
          <w:sz w:val="32"/>
          <w:szCs w:val="32"/>
        </w:rPr>
      </w:pPr>
    </w:p>
    <w:p w:rsidR="0071160A" w:rsidRDefault="0071160A">
      <w:pPr>
        <w:rPr>
          <w:rFonts w:eastAsia="仿宋"/>
          <w:sz w:val="32"/>
          <w:szCs w:val="32"/>
        </w:rPr>
      </w:pPr>
    </w:p>
    <w:p w:rsidR="0071160A" w:rsidRDefault="0071160A">
      <w:pPr>
        <w:pStyle w:val="a6"/>
        <w:ind w:firstLineChars="0" w:firstLine="551"/>
        <w:rPr>
          <w:sz w:val="28"/>
          <w:szCs w:val="28"/>
        </w:rPr>
      </w:pPr>
    </w:p>
    <w:p w:rsidR="0071160A" w:rsidRDefault="0071160A"/>
    <w:p w:rsidR="0071160A" w:rsidRDefault="0071160A"/>
    <w:sectPr w:rsidR="0071160A">
      <w:footerReference w:type="even" r:id="rId6"/>
      <w:footerReference w:type="default" r:id="rId7"/>
      <w:pgSz w:w="11906" w:h="16838"/>
      <w:pgMar w:top="2098" w:right="1474" w:bottom="1985" w:left="1588" w:header="284" w:footer="1418" w:gutter="0"/>
      <w:cols w:space="720"/>
      <w:titlePg/>
      <w:docGrid w:type="linesAndChars" w:linePitch="582" w:charSpace="-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72F" w:rsidRDefault="001C672F">
      <w:r>
        <w:separator/>
      </w:r>
    </w:p>
  </w:endnote>
  <w:endnote w:type="continuationSeparator" w:id="0">
    <w:p w:rsidR="001C672F" w:rsidRDefault="001C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60A" w:rsidRDefault="001C672F">
    <w:pPr>
      <w:pStyle w:val="a3"/>
      <w:ind w:right="360" w:firstLineChars="120" w:firstLine="336"/>
      <w:rPr>
        <w:sz w:val="28"/>
      </w:rPr>
    </w:pPr>
    <w:r>
      <w:rPr>
        <w:rStyle w:val="a4"/>
        <w:rFonts w:hint="eastAsia"/>
        <w:sz w:val="28"/>
      </w:rPr>
      <w:t>—</w:t>
    </w:r>
    <w:r>
      <w:rPr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rStyle w:val="a4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4"/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60A" w:rsidRDefault="001C672F">
    <w:pPr>
      <w:pStyle w:val="a3"/>
      <w:ind w:rightChars="170" w:right="357"/>
      <w:jc w:val="right"/>
      <w:rPr>
        <w:sz w:val="28"/>
      </w:rPr>
    </w:pPr>
    <w:r>
      <w:rPr>
        <w:rStyle w:val="a4"/>
        <w:rFonts w:hint="eastAsia"/>
        <w:sz w:val="28"/>
      </w:rPr>
      <w:t>—</w:t>
    </w:r>
    <w:r>
      <w:rPr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CB3DA5">
      <w:rPr>
        <w:rStyle w:val="a4"/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4"/>
        <w:rFonts w:hint="eastAsia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72F" w:rsidRDefault="001C672F">
      <w:r>
        <w:separator/>
      </w:r>
    </w:p>
  </w:footnote>
  <w:footnote w:type="continuationSeparator" w:id="0">
    <w:p w:rsidR="001C672F" w:rsidRDefault="001C6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RkODk0M2VhOWZiNTU3MWExZWI1NDZlZjk1YTYxOTIifQ=="/>
  </w:docVars>
  <w:rsids>
    <w:rsidRoot w:val="0C906F4E"/>
    <w:rsid w:val="F3FEF633"/>
    <w:rsid w:val="FBAF9F9F"/>
    <w:rsid w:val="001C672F"/>
    <w:rsid w:val="0071160A"/>
    <w:rsid w:val="00CB3DA5"/>
    <w:rsid w:val="05BF008C"/>
    <w:rsid w:val="0A253AFB"/>
    <w:rsid w:val="0AB454EC"/>
    <w:rsid w:val="0C906F4E"/>
    <w:rsid w:val="165A505C"/>
    <w:rsid w:val="20BE4F5B"/>
    <w:rsid w:val="22CF1D89"/>
    <w:rsid w:val="2B777194"/>
    <w:rsid w:val="2BB807BB"/>
    <w:rsid w:val="2BD407AE"/>
    <w:rsid w:val="2FDF18BB"/>
    <w:rsid w:val="38A547BD"/>
    <w:rsid w:val="3C210E22"/>
    <w:rsid w:val="449B39F4"/>
    <w:rsid w:val="4A914BA1"/>
    <w:rsid w:val="524F7AD8"/>
    <w:rsid w:val="52FF4FF4"/>
    <w:rsid w:val="54A84F4B"/>
    <w:rsid w:val="5D600B2F"/>
    <w:rsid w:val="5D966C7B"/>
    <w:rsid w:val="5FAB3347"/>
    <w:rsid w:val="62AC13BD"/>
    <w:rsid w:val="70BB4AE5"/>
    <w:rsid w:val="74213AB7"/>
    <w:rsid w:val="794F789D"/>
    <w:rsid w:val="7A8B0D66"/>
    <w:rsid w:val="7AF7CAE5"/>
    <w:rsid w:val="7B20701E"/>
    <w:rsid w:val="7EC2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6F0EE4-8811-42DF-8978-A7CFB5FE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customStyle="1" w:styleId="a5">
    <w:name w:val="主送单位"/>
    <w:basedOn w:val="a6"/>
    <w:next w:val="a6"/>
    <w:qFormat/>
    <w:pPr>
      <w:ind w:firstLineChars="0" w:firstLine="0"/>
      <w:outlineLvl w:val="1"/>
    </w:pPr>
  </w:style>
  <w:style w:type="paragraph" w:customStyle="1" w:styleId="a6">
    <w:name w:val="公文主体"/>
    <w:basedOn w:val="a"/>
    <w:qFormat/>
    <w:pPr>
      <w:spacing w:line="580" w:lineRule="exact"/>
      <w:ind w:firstLineChars="200" w:firstLine="200"/>
    </w:pPr>
    <w:rPr>
      <w:rFonts w:eastAsia="仿宋_GB2312"/>
      <w:sz w:val="32"/>
    </w:rPr>
  </w:style>
  <w:style w:type="paragraph" w:customStyle="1" w:styleId="a7">
    <w:name w:val="标题注释"/>
    <w:basedOn w:val="a6"/>
    <w:next w:val="a5"/>
    <w:qFormat/>
    <w:pPr>
      <w:ind w:firstLineChars="0" w:firstLine="0"/>
      <w:jc w:val="center"/>
      <w:outlineLvl w:val="1"/>
    </w:pPr>
    <w:rPr>
      <w:rFonts w:eastAsia="楷体_GB2312"/>
    </w:rPr>
  </w:style>
  <w:style w:type="paragraph" w:customStyle="1" w:styleId="a8">
    <w:name w:val="大标题"/>
    <w:basedOn w:val="a6"/>
    <w:next w:val="a7"/>
    <w:qFormat/>
    <w:pPr>
      <w:ind w:firstLineChars="0" w:firstLine="0"/>
      <w:jc w:val="center"/>
      <w:outlineLvl w:val="0"/>
    </w:pPr>
    <w:rPr>
      <w:rFonts w:eastAsia="方正小标宋简体"/>
      <w:sz w:val="44"/>
    </w:rPr>
  </w:style>
  <w:style w:type="paragraph" w:customStyle="1" w:styleId="a9">
    <w:name w:val="表格"/>
    <w:basedOn w:val="a6"/>
    <w:next w:val="a6"/>
    <w:qFormat/>
    <w:pPr>
      <w:spacing w:line="440" w:lineRule="exact"/>
      <w:ind w:firstLineChars="0" w:firstLine="0"/>
      <w:jc w:val="center"/>
    </w:pPr>
    <w:rPr>
      <w:rFonts w:eastAsia="宋体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>HP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四川省应急管理厅</dc:title>
  <dc:creator>飞88鸿mm</dc:creator>
  <cp:lastModifiedBy>GW</cp:lastModifiedBy>
  <cp:revision>2</cp:revision>
  <cp:lastPrinted>2022-07-22T06:47:00Z</cp:lastPrinted>
  <dcterms:created xsi:type="dcterms:W3CDTF">2023-02-03T02:31:00Z</dcterms:created>
  <dcterms:modified xsi:type="dcterms:W3CDTF">2023-02-03T02:31:00Z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9995636A399E40EBA597160785C4608C</vt:lpwstr>
  </property>
</Properties>
</file>