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0" w:rsidRDefault="008C2FB0" w:rsidP="008C2FB0">
      <w:pPr>
        <w:spacing w:line="580" w:lineRule="exac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C2FB0" w:rsidRDefault="008C2FB0" w:rsidP="008C2FB0">
      <w:pPr>
        <w:spacing w:line="580" w:lineRule="exact"/>
        <w:jc w:val="center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8C2FB0" w:rsidRDefault="008C2FB0" w:rsidP="008C2FB0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广安诚阳生物科技有限公司等4家企业</w:t>
      </w:r>
    </w:p>
    <w:p w:rsidR="008C2FB0" w:rsidRDefault="008C2FB0" w:rsidP="008C2FB0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安全生产许可证注销明细</w:t>
      </w:r>
    </w:p>
    <w:p w:rsidR="008C2FB0" w:rsidRDefault="008C2FB0" w:rsidP="008C2FB0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399"/>
        <w:gridCol w:w="1759"/>
        <w:gridCol w:w="2321"/>
        <w:gridCol w:w="1936"/>
      </w:tblGrid>
      <w:tr w:rsidR="008C2FB0" w:rsidTr="001256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证书类别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注销原因</w:t>
            </w:r>
          </w:p>
        </w:tc>
      </w:tr>
      <w:tr w:rsidR="008C2FB0" w:rsidTr="001256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广安诚阳生物科技有限公司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WH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[2020]0053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已终止生产活动</w:t>
            </w:r>
          </w:p>
        </w:tc>
      </w:tr>
      <w:tr w:rsidR="008C2FB0" w:rsidTr="001256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自贡众城特种塑胶有限公司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WH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[2017]1073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安全生产许可证有效期届满未被批准延续</w:t>
            </w:r>
          </w:p>
        </w:tc>
      </w:tr>
      <w:tr w:rsidR="008C2FB0" w:rsidTr="001256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成都众奇化工有限公司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WH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[2017]1047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已终止生产活动</w:t>
            </w:r>
          </w:p>
        </w:tc>
      </w:tr>
      <w:tr w:rsidR="008C2FB0" w:rsidTr="001256B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宜宾金世界化学有限公司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autoSpaceDE w:val="0"/>
              <w:spacing w:line="420" w:lineRule="exac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危险化学品安全生产许可证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（川）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WH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安许证字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[2017]0216</w:t>
            </w: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号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FB0" w:rsidRDefault="008C2FB0" w:rsidP="001256B4">
            <w:pPr>
              <w:widowControl/>
              <w:autoSpaceDE w:val="0"/>
              <w:spacing w:line="420" w:lineRule="exact"/>
              <w:jc w:val="left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  <w:lang/>
              </w:rPr>
              <w:t>已终止生产活动</w:t>
            </w:r>
          </w:p>
        </w:tc>
      </w:tr>
    </w:tbl>
    <w:p w:rsidR="008C2FB0" w:rsidRDefault="008C2FB0" w:rsidP="008C2FB0">
      <w:pPr>
        <w:spacing w:line="58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8C2FB0" w:rsidRDefault="008C2FB0" w:rsidP="008C2FB0"/>
    <w:p w:rsidR="00862BDC" w:rsidRDefault="00862BDC"/>
    <w:sectPr w:rsidR="00862B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FB0"/>
    <w:rsid w:val="002C36A5"/>
    <w:rsid w:val="00384239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44019"/>
    <w:rsid w:val="007821AA"/>
    <w:rsid w:val="007F5B4C"/>
    <w:rsid w:val="00811570"/>
    <w:rsid w:val="00862BDC"/>
    <w:rsid w:val="008861CC"/>
    <w:rsid w:val="008A7CAE"/>
    <w:rsid w:val="008C2FB0"/>
    <w:rsid w:val="009A2DC3"/>
    <w:rsid w:val="00A61C82"/>
    <w:rsid w:val="00B92444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2020-12-31T07:12:00Z</dcterms:created>
  <dcterms:modified xsi:type="dcterms:W3CDTF">2020-12-31T07:12:00Z</dcterms:modified>
</cp:coreProperties>
</file>